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70BFD">
        <w:rPr>
          <w:rFonts w:ascii="Garamond" w:eastAsia="Times New Roman" w:hAnsi="Garamond" w:cs="Arial"/>
          <w:b/>
          <w:bCs/>
          <w:i/>
          <w:iCs/>
          <w:color w:val="FF0066"/>
          <w:sz w:val="40"/>
          <w:szCs w:val="40"/>
          <w:lang w:val="fr-FR"/>
        </w:rPr>
        <w:t>Gloss</w:t>
      </w:r>
      <w:proofErr w:type="spellEnd"/>
      <w:r w:rsidRPr="00470BFD">
        <w:rPr>
          <w:rFonts w:ascii="Garamond" w:eastAsia="Times New Roman" w:hAnsi="Garamond" w:cs="Arial"/>
          <w:b/>
          <w:bCs/>
          <w:i/>
          <w:iCs/>
          <w:color w:val="FF0066"/>
          <w:sz w:val="40"/>
          <w:szCs w:val="40"/>
          <w:lang w:val="en-GB"/>
        </w:rPr>
        <w:t> In Love’ </w:t>
      </w:r>
      <w:proofErr w:type="spellStart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>Sparkling</w:t>
      </w:r>
      <w:proofErr w:type="spellEnd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 xml:space="preserve"> </w:t>
      </w:r>
      <w:proofErr w:type="spellStart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>Lips</w:t>
      </w:r>
      <w:proofErr w:type="spellEnd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 xml:space="preserve">, </w:t>
      </w:r>
      <w:proofErr w:type="spellStart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>perfectly</w:t>
      </w:r>
      <w:proofErr w:type="spellEnd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 xml:space="preserve"> </w:t>
      </w:r>
      <w:proofErr w:type="spellStart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>shaped</w:t>
      </w:r>
      <w:proofErr w:type="spellEnd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 xml:space="preserve"> and </w:t>
      </w:r>
      <w:proofErr w:type="spellStart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>defined</w:t>
      </w:r>
      <w:proofErr w:type="spellEnd"/>
      <w:r w:rsidRPr="00470BFD">
        <w:rPr>
          <w:rFonts w:ascii="Arial" w:eastAsia="Times New Roman" w:hAnsi="Arial" w:cs="Arial"/>
          <w:color w:val="00B0F0"/>
          <w:sz w:val="32"/>
          <w:szCs w:val="32"/>
          <w:lang w:val="fr-FR"/>
        </w:rPr>
        <w:t>.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70BFD" w:rsidRPr="00470BFD" w:rsidRDefault="00470BFD" w:rsidP="00470BFD">
      <w:pPr>
        <w:spacing w:after="0" w:line="240" w:lineRule="auto"/>
        <w:jc w:val="both"/>
        <w:rPr>
          <w:rFonts w:ascii="Garamond" w:eastAsia="Times New Roman" w:hAnsi="Garamond" w:cs="Angsana New"/>
          <w:b/>
          <w:bCs/>
          <w:color w:val="FF0066"/>
          <w:sz w:val="24"/>
          <w:szCs w:val="24"/>
        </w:rPr>
      </w:pPr>
    </w:p>
    <w:p w:rsidR="00470BFD" w:rsidRPr="00470BFD" w:rsidRDefault="00470BFD" w:rsidP="00470BFD">
      <w:pPr>
        <w:spacing w:after="0" w:line="240" w:lineRule="auto"/>
        <w:jc w:val="both"/>
        <w:rPr>
          <w:rFonts w:ascii="Garamond" w:eastAsia="Times New Roman" w:hAnsi="Garamond" w:cs="Angsana New"/>
          <w:b/>
          <w:bCs/>
          <w:color w:val="FF0066"/>
          <w:sz w:val="24"/>
          <w:szCs w:val="24"/>
        </w:rPr>
      </w:pPr>
      <w:r w:rsidRPr="00470BFD">
        <w:rPr>
          <w:rFonts w:ascii="Garamond" w:eastAsia="Times New Roman" w:hAnsi="Garamond" w:cs="Angsana New"/>
          <w:b/>
          <w:bCs/>
          <w:color w:val="FF0066"/>
          <w:sz w:val="24"/>
          <w:szCs w:val="24"/>
          <w:cs/>
        </w:rPr>
        <w:t>มีเนื้อหาเพิ่มอาจารย์ ทำลิงค์เปิดในข่าวด้วยครับเนื้อหาตามนี้ทุกๆอย่างห้ามตัดทอนภาพ</w:t>
      </w:r>
    </w:p>
    <w:p w:rsidR="00470BFD" w:rsidRPr="00470BFD" w:rsidRDefault="00470BFD" w:rsidP="00470BFD">
      <w:pPr>
        <w:spacing w:after="0" w:line="240" w:lineRule="auto"/>
        <w:jc w:val="both"/>
        <w:rPr>
          <w:rFonts w:ascii="Garamond" w:eastAsia="Times New Roman" w:hAnsi="Garamond" w:cs="Angsana New"/>
          <w:b/>
          <w:bCs/>
          <w:color w:val="FF0066"/>
          <w:sz w:val="24"/>
          <w:szCs w:val="24"/>
        </w:rPr>
      </w:pPr>
    </w:p>
    <w:p w:rsidR="00470BFD" w:rsidRPr="00470BFD" w:rsidRDefault="00470BFD" w:rsidP="00470BFD">
      <w:pPr>
        <w:spacing w:after="0" w:line="240" w:lineRule="auto"/>
        <w:jc w:val="both"/>
        <w:rPr>
          <w:rFonts w:ascii="Garamond" w:eastAsia="Times New Roman" w:hAnsi="Garamond" w:cs="Angsana New"/>
          <w:b/>
          <w:bCs/>
          <w:color w:val="FF0066"/>
          <w:sz w:val="24"/>
          <w:szCs w:val="24"/>
        </w:rPr>
      </w:pPr>
      <w:proofErr w:type="gramStart"/>
      <w:r w:rsidRPr="00470BFD">
        <w:rPr>
          <w:rFonts w:ascii="Garamond" w:eastAsia="Times New Roman" w:hAnsi="Garamond" w:cs="Angsana New"/>
          <w:b/>
          <w:bCs/>
          <w:color w:val="FF0066"/>
          <w:sz w:val="24"/>
          <w:szCs w:val="24"/>
        </w:rPr>
        <w:t>In Love...</w:t>
      </w:r>
      <w:proofErr w:type="gramEnd"/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“Ever since its 2012 launch, Rouge </w:t>
      </w:r>
      <w:proofErr w:type="gramStart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Love has become the cult lipstick of every colour addict. Synonymous with femininity, freshness and resolute modernity, this ode to colour extends an invitation to express oneself. A statement of pure </w:t>
      </w:r>
      <w:r w:rsidRPr="00470BFD">
        <w:rPr>
          <w:rFonts w:ascii="Arial" w:eastAsia="Times New Roman" w:hAnsi="Arial" w:cs="Arial"/>
          <w:i/>
          <w:iCs/>
          <w:color w:val="000000"/>
          <w:sz w:val="24"/>
          <w:szCs w:val="24"/>
          <w:lang w:val="en-GB"/>
        </w:rPr>
        <w:t>joie de vivre</w:t>
      </w: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… Its unique pigmented formula coupled with exceptional hold makes it a must-have for lips.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Rouge </w:t>
      </w:r>
      <w:proofErr w:type="gramStart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Love, </w:t>
      </w:r>
      <w:proofErr w:type="spellStart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Vernis</w:t>
      </w:r>
      <w:proofErr w:type="spellEnd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In Love... Today, the In Love universe is enriched with a brand new generation of gloss. A genius of shine and comfort housed in a case that opens with a click: Gloss </w:t>
      </w:r>
      <w:proofErr w:type="gramStart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Love.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</w:rPr>
        <w:t>Fuchsia, pink and orange: the shades combine together to form countless </w:t>
      </w: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glistening</w:t>
      </w:r>
      <w:r w:rsidRPr="00470BFD">
        <w:rPr>
          <w:rFonts w:ascii="Arial" w:eastAsia="Times New Roman" w:hAnsi="Arial" w:cs="Arial"/>
          <w:color w:val="000000"/>
          <w:sz w:val="24"/>
          <w:szCs w:val="24"/>
        </w:rPr>
        <w:t> looks. Enjoy total freedom to experiment with the most daring of combinations for infinite variations, teaming up the gloss with</w:t>
      </w: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 the new Rouge </w:t>
      </w:r>
      <w:proofErr w:type="gramStart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Love and </w:t>
      </w:r>
      <w:proofErr w:type="spellStart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Vernis</w:t>
      </w:r>
      <w:proofErr w:type="spellEnd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In Love shades. Lancôme thus creates the most mouth-watering made-to-measure “In Love” make-up imaginable, perfect to play with and to highlight the colourful spontaneity of your personality. Discover it this summer; you’ll be hooked all year round.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fr-FR"/>
        </w:rPr>
        <w:t>The cherry on the cake? </w:t>
      </w: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Its super-smart applicator defines lips without ever changing their natural shape! With its ultra-simple applicator for results worthy of a make-up artist, Lancôme once again offers a concentrate of technology – and pure joy – to every woman, whether she’s a make-up expert or a colour novice. </w:t>
      </w:r>
      <w:proofErr w:type="gramStart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Because happiness is the most seductive beauty of all.”</w:t>
      </w:r>
      <w:proofErr w:type="gramEnd"/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 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</w:rPr>
        <w:t>Youcef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</w:rPr>
        <w:t xml:space="preserve"> S.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</w:rPr>
        <w:t>Nabi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</w:rPr>
        <w:t> President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Arial" w:eastAsia="Times New Roman" w:hAnsi="Arial" w:cs="Arial"/>
          <w:color w:val="000000"/>
          <w:sz w:val="24"/>
          <w:szCs w:val="24"/>
          <w:lang w:val="en-GB"/>
        </w:rPr>
        <w:t> </w:t>
      </w: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 xml:space="preserve">Gloss </w:t>
      </w:r>
      <w:proofErr w:type="gramStart"/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 xml:space="preserve"> Love,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Stunning colours in high-shine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Infused with intense pigments and light-trapping mother of pearl, this is the dream gloss of every woman who simply wants it all. Dazzling lips, swathed in a marvellous cocoon effect, all in a case that opens with a click, featuring a super-smart applicator…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The must-have accessory for every woman on-the-go.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Feeling every bit as delightful on lips as it looks, its ultra-comfort texture moisturises lips for 6 hours. Simply brilliant!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</w:rPr>
        <w:t>12 In Love shades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Pink Carat,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Flash’n’Fuchsia</w:t>
      </w:r>
      <w:proofErr w:type="spell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, Under the Spotlight,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Glittermania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… Forever sparkling light is the order of the day.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From the softest of shades to pure pop tones, Gloss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is created in a palette of vibrant pinks, oranges and fuchsias to play with to your heart’s content! Not forgetting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Just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Strass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, an 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lastRenderedPageBreak/>
        <w:t>ultra-iridescent flashy white to layer on or to use as an undercoat, transform any shade of lipstick and gloss… Spring 2013’s absolute must-have!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A high-comfort gloss: women’s dream, made reality by Lancôme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Combining shine, even colour and comfort: Gloss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achieves this seemingly impossible feat.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Its secret: at the heart of a magnifying glass-effect crystalline base, the breakthrough association of two polymers – one glossy, one flexible – to form a supple, shiny three-dimensional network on lips’ surface. Pigments and mother-of-pearl to shine through to their fullest potential, allowing for radiant colour with this new-generation absolute-comfort and non-sticky texture, able to moisturise lips for 6 hours.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A sensual fragrance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Gloss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exudes a subtle scent of mouth-watering vanilla, lifted by a fresh fruit cocktail. Addictive!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A two-in-one applicator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A precise and simple application: Lancôme creates its first ever double-sided applicator. In a single step, made up of two strokes, it defines lips without flattening them or detracting from their natural shape.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1. The lower lip side: its curved side hugs the lower lip’s surface, applying the texture with perfect uniformity so as to amplify shape and shine.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2. The upper lip side: simply turn the applicator around to discover a high-precision tip to enhance the upper lip contour with all the dexterity of a make-up artist. Unprecedented!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Colour... in a click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Imprinted with the words Gloss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its crystal bottle reveals the formula within, pure colour and mother-of-pearl. Then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comes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the click… Just press down and the cap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is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gently released, making it even easier to use. A signature sound infused with addictive chic.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00"/>
          <w:sz w:val="24"/>
          <w:szCs w:val="24"/>
          <w:lang w:val="en-GB"/>
        </w:rPr>
        <w:t>Rouge In Love</w:t>
      </w: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: super-shiny colour in six new shades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The Rouge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palette is enriched with 6 new colours, as surprising and easily addictive as ever: radiantly pure and vibrant reds, oranges and pinks…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Including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Fall </w:t>
      </w:r>
      <w:proofErr w:type="gram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 Rose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, a petal-pink with the power to freshen every complexion, already emerging as a cult shade. Lastly, Rouge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offers an incredible range of 33 colours: an almost infinite reservoir of possibilities so you can live in glorious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technicolor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at all times!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70BFD">
        <w:rPr>
          <w:rFonts w:ascii="Garamond" w:eastAsia="Times New Roman" w:hAnsi="Garamond" w:cs="Arial"/>
          <w:b/>
          <w:bCs/>
          <w:color w:val="FF0000"/>
          <w:sz w:val="24"/>
          <w:szCs w:val="24"/>
          <w:lang w:val="en-GB"/>
        </w:rPr>
        <w:t>Vernis</w:t>
      </w:r>
      <w:proofErr w:type="spellEnd"/>
      <w:r w:rsidRPr="00470BFD">
        <w:rPr>
          <w:rFonts w:ascii="Garamond" w:eastAsia="Times New Roman" w:hAnsi="Garamond" w:cs="Arial"/>
          <w:b/>
          <w:bCs/>
          <w:color w:val="FF0000"/>
          <w:sz w:val="24"/>
          <w:szCs w:val="24"/>
          <w:lang w:val="en-GB"/>
        </w:rPr>
        <w:t xml:space="preserve"> </w:t>
      </w:r>
      <w:proofErr w:type="gramStart"/>
      <w:r w:rsidRPr="00470BFD">
        <w:rPr>
          <w:rFonts w:ascii="Garamond" w:eastAsia="Times New Roman" w:hAnsi="Garamond" w:cs="Arial"/>
          <w:b/>
          <w:bCs/>
          <w:color w:val="FF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b/>
          <w:bCs/>
          <w:color w:val="FF0000"/>
          <w:sz w:val="24"/>
          <w:szCs w:val="24"/>
          <w:lang w:val="en-GB"/>
        </w:rPr>
        <w:t xml:space="preserve"> Love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Pop all the way to fingertips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lastRenderedPageBreak/>
        <w:t xml:space="preserve">Also ultra-highly pigmented and as daring as ever,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Vernis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In Love has quickly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seduced ”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nail look” fans. 4 new and ultra-desirable shades form true energy concentrates, enriching the existing, irresistibly mouth-watering palette. Either coordinate with Gloss in Love or create daring contrasts (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Violette</w:t>
      </w:r>
      <w:proofErr w:type="spell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Paillette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gloss with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Rose Bonheur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varnish,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Scarlett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Starlette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with 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Lovered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,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Pink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Pampille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with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Peach Appeal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or why not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Under The Spotlight 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with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Very In Love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?). Colour-coveting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fashionistas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can also use a different shade on each finger, varying the order at whim. The Japanese manicure by Lancôme.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Make-up artistry by Lancôme: lessons in colour layering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Lancôme creates the most electrifying mix &amp; match colours. Three products, a multitude of shades in harmonies of fuchsia, orange and pink, for infinite combinations… Anything is possible, simply follow your desire!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Thanks to the perfect affinity of their formulas, there’s simply no limit to the ways you can superimpose Rouge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and Gloss In Love. Associating their textures seems to create a magnifying glass effect which amplifies the expression of their pigments.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Vernis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takes on the challenge of creating the most daring manicure imaginable.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Love your lips!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Apply Gloss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alone using the applicator tip to perfectly define the lip contour. Then kiss the Rouge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stick, placing it against the centre of your lips. Accentuate contrast effects by selecting a lighter shade for the central part of the lips: the lively pink of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Flash n’ Fuchsia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gloss collides beautifully with the fiery orange of 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Doux</w:t>
      </w:r>
      <w:proofErr w:type="spell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Farniente</w:t>
      </w:r>
      <w:proofErr w:type="spell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 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lipstick. Play around with the most daring of duos for a voluptuously plumped pout.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fr-FR"/>
        </w:rPr>
        <w:t>Petal</w:t>
      </w:r>
      <w:proofErr w:type="spellEnd"/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fr-FR"/>
        </w:rPr>
        <w:t xml:space="preserve"> </w:t>
      </w:r>
      <w:proofErr w:type="spellStart"/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fr-FR"/>
        </w:rPr>
        <w:t>Effect</w:t>
      </w:r>
      <w:proofErr w:type="spellEnd"/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Even the most delicate flowers assert their originality by pairing very pale tones with very dense pigments. Select two contrasting lipstick and gloss shades to recreate this surprising effect. Apply a light veil of a gloss such as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Blink Pink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then define the entire lip contour with the intense red of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Under </w:t>
      </w:r>
      <w:proofErr w:type="gram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The</w:t>
      </w:r>
      <w:proofErr w:type="gram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 Rose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with a brush. Simply press your lips together to melt the two colours: a guaranteed petal effect!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Burning heart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Dress lips in softness with an initial layer of Rouge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before applying gloss to the centre, accentuating the cupid’s bow.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Fall </w:t>
      </w:r>
      <w:proofErr w:type="gram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 Rose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enhances lips’ intensity and goes beautifully with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Under The Spotlight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gloss. This heart of gloss at the centre of lips is sure to grab the spotlight!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Mouth-watering tone on tone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Choose two fairly close shades of Gloss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and Rouge In Love. For peachy-toned lips, first suffuse lips with shine using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Peach Show 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gloss,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then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enhance the lip border by applying 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Rose’mantic</w:t>
      </w:r>
      <w:proofErr w:type="spell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 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lipstick with a brush. When you press lips together, the two textures blend to create an all-new orange shade that’s deep, lacquered and simply mouth-watering.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>Two-tone kiss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With the current trend for mixed nail colour, why not apply the same principle to lips for an energised look? Just like a nail varnish base, apply an undercoat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of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Just</w:t>
      </w:r>
      <w:proofErr w:type="spell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Strass</w:t>
      </w:r>
      <w:proofErr w:type="spellEnd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 </w:t>
      </w: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Gloss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Love to boost your lipstick’s colour. Apply a lighter, more luminous shade like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 xml:space="preserve">Rose </w:t>
      </w:r>
      <w:proofErr w:type="spellStart"/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Flaâneuse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lipstick to the lower lip and contrast with </w:t>
      </w:r>
      <w:r w:rsidRPr="00470BFD">
        <w:rPr>
          <w:rFonts w:ascii="Garamond" w:eastAsia="Times New Roman" w:hAnsi="Garamond" w:cs="Arial"/>
          <w:i/>
          <w:iCs/>
          <w:color w:val="000000"/>
          <w:sz w:val="24"/>
          <w:szCs w:val="24"/>
          <w:lang w:val="en-GB"/>
        </w:rPr>
        <w:t>Be My Date! 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on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the upper lip. The 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quintessence of colour block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make-up…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lastRenderedPageBreak/>
        <w:t>Communication.</w:t>
      </w:r>
      <w:proofErr w:type="gramEnd"/>
      <w:r w:rsidRPr="00470BFD">
        <w:rPr>
          <w:rFonts w:ascii="Garamond" w:eastAsia="Times New Roman" w:hAnsi="Garamond" w:cs="Arial"/>
          <w:b/>
          <w:bCs/>
          <w:color w:val="FF0066"/>
          <w:sz w:val="24"/>
          <w:szCs w:val="24"/>
          <w:lang w:val="en-GB"/>
        </w:rPr>
        <w:t xml:space="preserve"> Emma Watson, more In Love than ever.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b/>
          <w:bCs/>
          <w:color w:val="000000"/>
          <w:szCs w:val="22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In Love ambassadress from day one, Emma Watson is again in front of Mario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Testino’s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lens. Lips dressed in Gloss In Love Under the Spotlight, combined with Rouge In Love Rose me, Rose me Not</w:t>
      </w:r>
      <w:proofErr w:type="gram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!,</w:t>
      </w:r>
      <w:proofErr w:type="gram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nails pretty as a picture in </w:t>
      </w:r>
      <w:proofErr w:type="spellStart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>Vernis</w:t>
      </w:r>
      <w:proofErr w:type="spellEnd"/>
      <w:r w:rsidRPr="00470BFD">
        <w:rPr>
          <w:rFonts w:ascii="Garamond" w:eastAsia="Times New Roman" w:hAnsi="Garamond" w:cs="Arial"/>
          <w:color w:val="000000"/>
          <w:sz w:val="24"/>
          <w:szCs w:val="24"/>
          <w:lang w:val="en-GB"/>
        </w:rPr>
        <w:t xml:space="preserve"> In Love Very In Love: the vision of a new glamour by Lancôme!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b/>
          <w:bCs/>
          <w:color w:val="FF3399"/>
          <w:szCs w:val="22"/>
          <w:lang w:val="en-GB"/>
        </w:rPr>
        <w:t>Gloss In Love</w:t>
      </w:r>
      <w:proofErr w:type="gramStart"/>
      <w:r w:rsidRPr="00470BFD">
        <w:rPr>
          <w:rFonts w:ascii="Garamond" w:eastAsia="Times New Roman" w:hAnsi="Garamond" w:cs="Arial"/>
          <w:b/>
          <w:bCs/>
          <w:color w:val="FF3399"/>
          <w:szCs w:val="22"/>
          <w:lang w:val="en-GB"/>
        </w:rPr>
        <w:t>  </w:t>
      </w:r>
      <w:r w:rsidRPr="00470BFD">
        <w:rPr>
          <w:rFonts w:ascii="Garamond" w:eastAsia="Times New Roman" w:hAnsi="Garamond" w:cs="Arial"/>
          <w:color w:val="000000"/>
          <w:szCs w:val="22"/>
          <w:lang w:val="en-GB"/>
        </w:rPr>
        <w:t>Baht</w:t>
      </w:r>
      <w:proofErr w:type="gramEnd"/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  <w:r w:rsidRPr="00470BFD">
        <w:rPr>
          <w:rFonts w:ascii="Garamond" w:eastAsia="Times New Roman" w:hAnsi="Garamond" w:cs="Arial"/>
          <w:color w:val="000000"/>
          <w:szCs w:val="22"/>
          <w:lang w:val="en-GB"/>
        </w:rPr>
        <w:t>990.-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Garamond" w:eastAsia="Times New Roman" w:hAnsi="Garamond" w:cs="Arial"/>
          <w:color w:val="FF3300"/>
          <w:szCs w:val="22"/>
          <w:lang w:val="en-GB"/>
        </w:rPr>
        <w:t xml:space="preserve">Rouge </w:t>
      </w:r>
      <w:proofErr w:type="gramStart"/>
      <w:r w:rsidRPr="00470BFD">
        <w:rPr>
          <w:rFonts w:ascii="Garamond" w:eastAsia="Times New Roman" w:hAnsi="Garamond" w:cs="Arial"/>
          <w:color w:val="FF3300"/>
          <w:szCs w:val="22"/>
          <w:lang w:val="en-GB"/>
        </w:rPr>
        <w:t>In</w:t>
      </w:r>
      <w:proofErr w:type="gramEnd"/>
      <w:r w:rsidRPr="00470BFD">
        <w:rPr>
          <w:rFonts w:ascii="Garamond" w:eastAsia="Times New Roman" w:hAnsi="Garamond" w:cs="Arial"/>
          <w:color w:val="FF3300"/>
          <w:szCs w:val="22"/>
          <w:lang w:val="en-GB"/>
        </w:rPr>
        <w:t xml:space="preserve"> Love</w:t>
      </w:r>
      <w:r w:rsidRPr="00470BFD">
        <w:rPr>
          <w:rFonts w:ascii="Garamond" w:eastAsia="Times New Roman" w:hAnsi="Garamond" w:cs="Arial"/>
          <w:color w:val="FF0000"/>
          <w:szCs w:val="22"/>
          <w:lang w:val="en-GB"/>
        </w:rPr>
        <w:t> </w:t>
      </w:r>
      <w:r w:rsidRPr="00470BFD">
        <w:rPr>
          <w:rFonts w:ascii="Garamond" w:eastAsia="Times New Roman" w:hAnsi="Garamond" w:cs="Arial"/>
          <w:color w:val="000000"/>
          <w:szCs w:val="22"/>
          <w:lang w:val="en-GB"/>
        </w:rPr>
        <w:t>Baht</w:t>
      </w:r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  <w:r w:rsidRPr="00470BFD">
        <w:rPr>
          <w:rFonts w:ascii="Garamond" w:eastAsia="Times New Roman" w:hAnsi="Garamond" w:cs="Arial"/>
          <w:color w:val="000000"/>
          <w:szCs w:val="22"/>
          <w:lang w:val="en-GB"/>
        </w:rPr>
        <w:t>1,080</w:t>
      </w:r>
      <w:r w:rsidRPr="00470BFD">
        <w:rPr>
          <w:rFonts w:ascii="Tahoma" w:eastAsia="Times New Roman" w:hAnsi="Tahoma" w:cs="Tahoma"/>
          <w:color w:val="000000"/>
          <w:szCs w:val="22"/>
          <w:cs/>
        </w:rPr>
        <w:t>.-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70BFD">
        <w:rPr>
          <w:rFonts w:ascii="Garamond" w:eastAsia="Times New Roman" w:hAnsi="Garamond" w:cs="Arial"/>
          <w:color w:val="FF0000"/>
          <w:szCs w:val="22"/>
          <w:lang w:val="en-GB"/>
        </w:rPr>
        <w:t>Vernis</w:t>
      </w:r>
      <w:proofErr w:type="spellEnd"/>
      <w:r w:rsidRPr="00470BFD">
        <w:rPr>
          <w:rFonts w:ascii="Garamond" w:eastAsia="Times New Roman" w:hAnsi="Garamond" w:cs="Arial"/>
          <w:color w:val="FF0000"/>
          <w:szCs w:val="22"/>
          <w:lang w:val="en-GB"/>
        </w:rPr>
        <w:t xml:space="preserve"> In Love</w:t>
      </w:r>
      <w:proofErr w:type="gramStart"/>
      <w:r w:rsidRPr="00470BFD">
        <w:rPr>
          <w:rFonts w:ascii="Garamond" w:eastAsia="Times New Roman" w:hAnsi="Garamond" w:cs="Arial"/>
          <w:color w:val="FF0000"/>
          <w:szCs w:val="22"/>
          <w:lang w:val="en-GB"/>
        </w:rPr>
        <w:t>  </w:t>
      </w:r>
      <w:r w:rsidRPr="00470BFD">
        <w:rPr>
          <w:rFonts w:ascii="Garamond" w:eastAsia="Times New Roman" w:hAnsi="Garamond" w:cs="Arial"/>
          <w:color w:val="000000"/>
          <w:szCs w:val="22"/>
          <w:lang w:val="en-GB"/>
        </w:rPr>
        <w:t>Baht</w:t>
      </w:r>
      <w:proofErr w:type="gramEnd"/>
      <w:r w:rsidRPr="00470BFD">
        <w:rPr>
          <w:rFonts w:ascii="Tahoma" w:eastAsia="Times New Roman" w:hAnsi="Tahoma" w:cs="Tahoma"/>
          <w:color w:val="000000"/>
          <w:szCs w:val="22"/>
          <w:lang w:val="en-GB"/>
        </w:rPr>
        <w:t> </w:t>
      </w:r>
      <w:r w:rsidRPr="00470BFD">
        <w:rPr>
          <w:rFonts w:ascii="Garamond" w:eastAsia="Times New Roman" w:hAnsi="Garamond" w:cs="Arial"/>
          <w:color w:val="000000"/>
          <w:szCs w:val="22"/>
          <w:lang w:val="en-GB"/>
        </w:rPr>
        <w:t>650</w:t>
      </w:r>
      <w:r w:rsidRPr="00470BFD">
        <w:rPr>
          <w:rFonts w:ascii="Tahoma" w:eastAsia="Times New Roman" w:hAnsi="Tahoma" w:cs="Tahoma"/>
          <w:color w:val="000000"/>
          <w:szCs w:val="22"/>
          <w:cs/>
        </w:rPr>
        <w:t>.-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70BFD" w:rsidRPr="00470BFD" w:rsidRDefault="00470BFD" w:rsidP="00470BF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470BFD">
        <w:rPr>
          <w:rFonts w:ascii="Tahoma" w:eastAsia="Times New Roman" w:hAnsi="Tahoma" w:cs="Tahoma"/>
          <w:b/>
          <w:bCs/>
          <w:color w:val="000000"/>
          <w:sz w:val="20"/>
          <w:szCs w:val="20"/>
          <w:lang w:val="fr-FR"/>
        </w:rPr>
        <w:t xml:space="preserve">For more information </w:t>
      </w:r>
      <w:proofErr w:type="spellStart"/>
      <w:r w:rsidRPr="00470BFD">
        <w:rPr>
          <w:rFonts w:ascii="Tahoma" w:eastAsia="Times New Roman" w:hAnsi="Tahoma" w:cs="Tahoma"/>
          <w:b/>
          <w:bCs/>
          <w:color w:val="000000"/>
          <w:sz w:val="20"/>
          <w:szCs w:val="20"/>
          <w:lang w:val="fr-FR"/>
        </w:rPr>
        <w:t>please</w:t>
      </w:r>
      <w:proofErr w:type="spellEnd"/>
      <w:r w:rsidRPr="00470BFD">
        <w:rPr>
          <w:rFonts w:ascii="Tahoma" w:eastAsia="Times New Roman" w:hAnsi="Tahoma" w:cs="Tahoma"/>
          <w:b/>
          <w:bCs/>
          <w:color w:val="000000"/>
          <w:sz w:val="20"/>
          <w:szCs w:val="20"/>
          <w:lang w:val="fr-FR"/>
        </w:rPr>
        <w:t xml:space="preserve"> contact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L'</w:t>
      </w:r>
      <w:proofErr w:type="spellStart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Oreal</w:t>
      </w:r>
      <w:proofErr w:type="spellEnd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 xml:space="preserve"> (</w:t>
      </w:r>
      <w:proofErr w:type="spellStart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Thailand</w:t>
      </w:r>
      <w:proofErr w:type="spellEnd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) Ltd.</w:t>
      </w:r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:</w:t>
      </w:r>
      <w:r w:rsidRPr="00470BFD">
        <w:rPr>
          <w:rFonts w:ascii="Tahoma" w:eastAsia="Times New Roman" w:hAnsi="Tahoma" w:cs="Tahoma"/>
          <w:color w:val="000000"/>
          <w:sz w:val="24"/>
          <w:szCs w:val="24"/>
          <w:rtl/>
          <w:lang w:val="fr-FR" w:bidi="ar-SA"/>
        </w:rPr>
        <w:t> </w:t>
      </w:r>
      <w:proofErr w:type="spellStart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Kittisak</w:t>
      </w:r>
      <w:proofErr w:type="spellEnd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 xml:space="preserve"> </w:t>
      </w:r>
      <w:proofErr w:type="spellStart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Anansitichok</w:t>
      </w:r>
      <w:proofErr w:type="spellEnd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 xml:space="preserve"> (</w:t>
      </w:r>
      <w:proofErr w:type="spellStart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BiG</w:t>
      </w:r>
      <w:proofErr w:type="spellEnd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) Tel. 0 2684 1922, 08 1561 5165 E-mail: </w:t>
      </w:r>
      <w:hyperlink r:id="rId5" w:tgtFrame="_blank" w:history="1">
        <w:r w:rsidRPr="00470BFD">
          <w:rPr>
            <w:rFonts w:ascii="Tahoma" w:eastAsia="Times New Roman" w:hAnsi="Tahoma" w:cs="Tahoma"/>
            <w:color w:val="2862C5"/>
            <w:sz w:val="20"/>
            <w:szCs w:val="20"/>
            <w:u w:val="single"/>
            <w:lang w:val="fr-FR"/>
          </w:rPr>
          <w:t>kanansitichok@th.loreal.com</w:t>
        </w:r>
      </w:hyperlink>
    </w:p>
    <w:p w:rsidR="00470BFD" w:rsidRPr="00470BFD" w:rsidRDefault="00470BFD" w:rsidP="00470BF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 xml:space="preserve">: </w:t>
      </w:r>
      <w:proofErr w:type="spellStart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Maneerat</w:t>
      </w:r>
      <w:proofErr w:type="spellEnd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 xml:space="preserve"> </w:t>
      </w:r>
      <w:proofErr w:type="spellStart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>Chongvisal</w:t>
      </w:r>
      <w:proofErr w:type="spellEnd"/>
      <w:r w:rsidRPr="00470BFD">
        <w:rPr>
          <w:rFonts w:ascii="Tahoma" w:eastAsia="Times New Roman" w:hAnsi="Tahoma" w:cs="Tahoma"/>
          <w:color w:val="000000"/>
          <w:sz w:val="20"/>
          <w:szCs w:val="20"/>
          <w:lang w:val="fr-FR"/>
        </w:rPr>
        <w:t xml:space="preserve"> (Praire) Tel. 0 2684 1949, 08 1974 9884 E-mail:</w:t>
      </w:r>
      <w:r w:rsidRPr="00470BFD">
        <w:rPr>
          <w:rFonts w:ascii="Tahoma" w:eastAsia="Times New Roman" w:hAnsi="Tahoma" w:cs="Tahoma"/>
          <w:color w:val="000000"/>
          <w:sz w:val="24"/>
          <w:szCs w:val="24"/>
          <w:rtl/>
          <w:lang w:val="fr-FR" w:bidi="ar-SA"/>
        </w:rPr>
        <w:t> </w:t>
      </w:r>
      <w:hyperlink r:id="rId6" w:tgtFrame="_blank" w:history="1">
        <w:r w:rsidRPr="00470BFD">
          <w:rPr>
            <w:rFonts w:ascii="Tahoma" w:eastAsia="Times New Roman" w:hAnsi="Tahoma" w:cs="Tahoma"/>
            <w:color w:val="2862C5"/>
            <w:sz w:val="20"/>
            <w:szCs w:val="20"/>
            <w:u w:val="single"/>
            <w:lang w:val="fr-FR"/>
          </w:rPr>
          <w:t>mchongvisal@th.loreal.com</w:t>
        </w:r>
      </w:hyperlink>
    </w:p>
    <w:p w:rsidR="00695F7D" w:rsidRDefault="00695F7D">
      <w:bookmarkStart w:id="0" w:name="_GoBack"/>
      <w:bookmarkEnd w:id="0"/>
    </w:p>
    <w:sectPr w:rsidR="0069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FD"/>
    <w:rsid w:val="00470BFD"/>
    <w:rsid w:val="006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58">
          <w:marLeft w:val="6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247">
          <w:marLeft w:val="6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chongvisal@th.loreal.com" TargetMode="External"/><Relationship Id="rId5" Type="http://schemas.openxmlformats.org/officeDocument/2006/relationships/hyperlink" Target="mailto:kanansitichok@th.lore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2013-06-10T00:52:00Z</dcterms:created>
  <dcterms:modified xsi:type="dcterms:W3CDTF">2013-06-10T00:53:00Z</dcterms:modified>
</cp:coreProperties>
</file>